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84" w:rsidRPr="000F5086" w:rsidRDefault="003C4184" w:rsidP="003C4184">
      <w:pPr>
        <w:spacing w:before="120"/>
        <w:jc w:val="center"/>
        <w:rPr>
          <w:b/>
          <w:color w:val="262626"/>
          <w:sz w:val="8"/>
          <w:szCs w:val="8"/>
        </w:rPr>
      </w:pPr>
      <w:bookmarkStart w:id="0" w:name="OLE_LINK1"/>
    </w:p>
    <w:bookmarkEnd w:id="0"/>
    <w:p w:rsidR="003C4184" w:rsidRPr="00E956AD" w:rsidRDefault="003C4184" w:rsidP="003C4184">
      <w:pPr>
        <w:jc w:val="center"/>
        <w:rPr>
          <w:b/>
          <w:bCs/>
          <w:sz w:val="8"/>
          <w:szCs w:val="8"/>
        </w:rPr>
      </w:pPr>
    </w:p>
    <w:p w:rsidR="003C4184" w:rsidRPr="00DB587D" w:rsidRDefault="003C4184" w:rsidP="003C4184">
      <w:pPr>
        <w:jc w:val="center"/>
        <w:rPr>
          <w:sz w:val="28"/>
          <w:szCs w:val="28"/>
        </w:rPr>
      </w:pPr>
      <w:r w:rsidRPr="003855E0">
        <w:rPr>
          <w:bCs/>
          <w:sz w:val="28"/>
          <w:szCs w:val="28"/>
        </w:rPr>
        <w:t xml:space="preserve">Iepirkuma </w:t>
      </w:r>
      <w:r w:rsidRPr="00DB587D">
        <w:rPr>
          <w:b/>
          <w:bCs/>
          <w:sz w:val="28"/>
          <w:szCs w:val="28"/>
        </w:rPr>
        <w:t>“</w:t>
      </w:r>
      <w:r w:rsidR="005476E7" w:rsidRPr="005476E7">
        <w:rPr>
          <w:rFonts w:eastAsia="Calibri"/>
          <w:b/>
          <w:bCs/>
          <w:sz w:val="28"/>
          <w:szCs w:val="28"/>
        </w:rPr>
        <w:t>Cālīšpurva ielas remonts Baložos, Ķekavas novadā</w:t>
      </w:r>
      <w:r w:rsidRPr="00DB587D">
        <w:rPr>
          <w:b/>
          <w:bCs/>
          <w:sz w:val="28"/>
          <w:szCs w:val="28"/>
        </w:rPr>
        <w:t>”</w:t>
      </w:r>
    </w:p>
    <w:p w:rsidR="003C4184" w:rsidRDefault="003C4184" w:rsidP="003C4184">
      <w:pPr>
        <w:jc w:val="center"/>
      </w:pPr>
      <w:r w:rsidRPr="00063881">
        <w:t xml:space="preserve"> </w:t>
      </w:r>
      <w:r w:rsidRPr="00EF4548">
        <w:t>Iepirkuma identifikācijas Nr.</w:t>
      </w:r>
      <w:r>
        <w:t xml:space="preserve"> ĶNP 2018/</w:t>
      </w:r>
      <w:r w:rsidR="005476E7">
        <w:t>18</w:t>
      </w:r>
    </w:p>
    <w:p w:rsidR="003C4184" w:rsidRDefault="003C4184" w:rsidP="003C4184">
      <w:pPr>
        <w:jc w:val="center"/>
        <w:rPr>
          <w:sz w:val="20"/>
          <w:szCs w:val="20"/>
        </w:rPr>
      </w:pPr>
      <w:r w:rsidRPr="00E70CEF">
        <w:rPr>
          <w:sz w:val="20"/>
          <w:szCs w:val="20"/>
        </w:rPr>
        <w:t xml:space="preserve"> (Publisko iepirkumu likuma </w:t>
      </w:r>
      <w:proofErr w:type="gramStart"/>
      <w:r w:rsidRPr="00225BB4">
        <w:rPr>
          <w:sz w:val="20"/>
          <w:szCs w:val="20"/>
        </w:rPr>
        <w:t>9.panta</w:t>
      </w:r>
      <w:proofErr w:type="gramEnd"/>
      <w:r w:rsidRPr="00225BB4">
        <w:rPr>
          <w:sz w:val="20"/>
          <w:szCs w:val="20"/>
        </w:rPr>
        <w:t xml:space="preserve"> </w:t>
      </w:r>
      <w:r>
        <w:rPr>
          <w:sz w:val="20"/>
          <w:szCs w:val="20"/>
        </w:rPr>
        <w:t>kārtībā</w:t>
      </w:r>
      <w:r w:rsidRPr="00E70CEF">
        <w:rPr>
          <w:sz w:val="20"/>
          <w:szCs w:val="20"/>
        </w:rPr>
        <w:t>)</w:t>
      </w:r>
    </w:p>
    <w:p w:rsidR="003C4184" w:rsidRPr="00E70CEF" w:rsidRDefault="003C4184" w:rsidP="003C4184">
      <w:pPr>
        <w:tabs>
          <w:tab w:val="left" w:pos="5190"/>
        </w:tabs>
        <w:rPr>
          <w:sz w:val="8"/>
          <w:szCs w:val="8"/>
        </w:rPr>
      </w:pPr>
      <w:r w:rsidRPr="00E70CEF">
        <w:rPr>
          <w:sz w:val="8"/>
          <w:szCs w:val="8"/>
        </w:rPr>
        <w:tab/>
      </w:r>
    </w:p>
    <w:p w:rsidR="003C4184" w:rsidRDefault="003C4184" w:rsidP="003C4184">
      <w:pPr>
        <w:jc w:val="center"/>
        <w:rPr>
          <w:b/>
          <w:bCs/>
        </w:rPr>
      </w:pPr>
      <w:r>
        <w:rPr>
          <w:b/>
          <w:bCs/>
        </w:rPr>
        <w:t>PROTOKOLS</w:t>
      </w:r>
    </w:p>
    <w:p w:rsidR="003C4184" w:rsidRPr="00F538A4" w:rsidRDefault="003C4184" w:rsidP="003C4184">
      <w:r w:rsidRPr="00F538A4">
        <w:t>Ķekavas pagasts, Ķekavas novads</w:t>
      </w:r>
      <w:r w:rsidRPr="00F538A4">
        <w:tab/>
      </w:r>
      <w:r w:rsidRPr="00F538A4">
        <w:tab/>
      </w:r>
      <w:r w:rsidRPr="00F538A4">
        <w:tab/>
      </w:r>
      <w:r w:rsidRPr="00F538A4">
        <w:tab/>
      </w:r>
      <w:r w:rsidRPr="00F538A4">
        <w:tab/>
      </w:r>
      <w:proofErr w:type="gramStart"/>
      <w:r>
        <w:t xml:space="preserve">        </w:t>
      </w:r>
      <w:proofErr w:type="gramEnd"/>
      <w:r w:rsidRPr="00F538A4">
        <w:t xml:space="preserve">2018.gada </w:t>
      </w:r>
      <w:r w:rsidR="005476E7">
        <w:t>30</w:t>
      </w:r>
      <w:r>
        <w:t>.jūlij</w:t>
      </w:r>
      <w:r w:rsidRPr="00F538A4">
        <w:t>ā</w:t>
      </w:r>
    </w:p>
    <w:p w:rsidR="003C4184" w:rsidRPr="00AA7EC9" w:rsidRDefault="003C4184" w:rsidP="003C4184">
      <w:pPr>
        <w:rPr>
          <w:sz w:val="8"/>
          <w:szCs w:val="8"/>
        </w:rPr>
      </w:pPr>
      <w:r w:rsidRPr="00AA7EC9">
        <w:rPr>
          <w:sz w:val="8"/>
          <w:szCs w:val="8"/>
        </w:rPr>
        <w:tab/>
      </w:r>
      <w:r w:rsidRPr="00AA7EC9">
        <w:rPr>
          <w:sz w:val="8"/>
          <w:szCs w:val="8"/>
        </w:rPr>
        <w:tab/>
      </w:r>
      <w:r w:rsidRPr="00AA7EC9">
        <w:rPr>
          <w:sz w:val="8"/>
          <w:szCs w:val="8"/>
        </w:rPr>
        <w:tab/>
      </w:r>
    </w:p>
    <w:p w:rsidR="003C4184" w:rsidRPr="00F538A4" w:rsidRDefault="003C4184" w:rsidP="003C4184">
      <w:r w:rsidRPr="00F538A4">
        <w:t xml:space="preserve">Plkst. </w:t>
      </w:r>
      <w:r>
        <w:t>09:</w:t>
      </w:r>
      <w:r w:rsidR="008B171C">
        <w:t>10</w:t>
      </w:r>
    </w:p>
    <w:p w:rsidR="003C4184" w:rsidRPr="00AA7EC9" w:rsidRDefault="003C4184" w:rsidP="003C4184">
      <w:pPr>
        <w:rPr>
          <w:sz w:val="8"/>
          <w:szCs w:val="8"/>
        </w:rPr>
      </w:pPr>
    </w:p>
    <w:p w:rsidR="003C4184" w:rsidRPr="000E60D0" w:rsidRDefault="003C4184" w:rsidP="003C4184">
      <w:pPr>
        <w:spacing w:after="120" w:line="240" w:lineRule="exact"/>
        <w:jc w:val="both"/>
      </w:pPr>
      <w:r w:rsidRPr="000E60D0">
        <w:rPr>
          <w:i/>
          <w:iCs/>
        </w:rPr>
        <w:t>Pasūtītājs</w:t>
      </w:r>
      <w:r w:rsidRPr="000E60D0">
        <w:t>: Ķekavas novada pašvaldība, NMR kods 90000048491, juridiskā adrese: Gaismas iela 19 k-9-1, Ķekava, Ķekavas pagasts, Ķekavas novads</w:t>
      </w:r>
    </w:p>
    <w:p w:rsidR="003C4184" w:rsidRPr="000E60D0" w:rsidRDefault="003C4184" w:rsidP="003C4184">
      <w:pPr>
        <w:spacing w:after="120"/>
        <w:jc w:val="both"/>
        <w:rPr>
          <w:i/>
          <w:iCs/>
        </w:rPr>
      </w:pPr>
      <w:r w:rsidRPr="000E60D0">
        <w:rPr>
          <w:i/>
          <w:iCs/>
        </w:rPr>
        <w:t>Komisijas priekšsēdētājs: J.Zvaigzne</w:t>
      </w:r>
    </w:p>
    <w:p w:rsidR="003C4184" w:rsidRPr="000E60D0" w:rsidRDefault="003C4184" w:rsidP="003C4184">
      <w:pPr>
        <w:spacing w:after="120"/>
        <w:jc w:val="both"/>
        <w:rPr>
          <w:i/>
          <w:iCs/>
        </w:rPr>
      </w:pPr>
      <w:r w:rsidRPr="000E60D0">
        <w:rPr>
          <w:i/>
          <w:iCs/>
        </w:rPr>
        <w:t>Komisijas priekšsēdētāja vietnieks: A.Volanskis</w:t>
      </w:r>
    </w:p>
    <w:p w:rsidR="003C4184" w:rsidRPr="000E60D0" w:rsidRDefault="003C4184" w:rsidP="003C4184">
      <w:pPr>
        <w:spacing w:after="120"/>
        <w:jc w:val="both"/>
        <w:rPr>
          <w:i/>
          <w:iCs/>
        </w:rPr>
      </w:pPr>
      <w:r w:rsidRPr="000E60D0">
        <w:rPr>
          <w:i/>
          <w:iCs/>
        </w:rPr>
        <w:t xml:space="preserve">Komisijas locekļi: J.Firsts, A.Bondare, R.Strauts, </w:t>
      </w:r>
      <w:proofErr w:type="spellStart"/>
      <w:r w:rsidRPr="000E60D0">
        <w:rPr>
          <w:i/>
          <w:iCs/>
        </w:rPr>
        <w:t>J.Ipatjevs</w:t>
      </w:r>
      <w:proofErr w:type="spellEnd"/>
    </w:p>
    <w:p w:rsidR="003C4184" w:rsidRPr="000E60D0" w:rsidRDefault="003C4184" w:rsidP="003C4184">
      <w:pPr>
        <w:spacing w:after="120" w:line="220" w:lineRule="exact"/>
        <w:jc w:val="both"/>
        <w:rPr>
          <w:i/>
          <w:iCs/>
        </w:rPr>
      </w:pPr>
      <w:r w:rsidRPr="000E60D0">
        <w:rPr>
          <w:i/>
          <w:iCs/>
        </w:rPr>
        <w:t xml:space="preserve">Komisijas izveidošanas pamatojums: Ķekavas novada domes </w:t>
      </w:r>
      <w:proofErr w:type="gramStart"/>
      <w:r w:rsidRPr="000E60D0">
        <w:rPr>
          <w:i/>
          <w:iCs/>
        </w:rPr>
        <w:t>2009.gada</w:t>
      </w:r>
      <w:proofErr w:type="gramEnd"/>
      <w:r w:rsidRPr="000E60D0">
        <w:rPr>
          <w:i/>
          <w:iCs/>
        </w:rPr>
        <w:t xml:space="preserve"> 7.jūlija lēmums Nr.4.§ (Prot. Nr.2), </w:t>
      </w:r>
      <w:proofErr w:type="gramStart"/>
      <w:r w:rsidRPr="000E60D0">
        <w:rPr>
          <w:i/>
          <w:iCs/>
        </w:rPr>
        <w:t>2010.gada</w:t>
      </w:r>
      <w:proofErr w:type="gramEnd"/>
      <w:r w:rsidRPr="000E60D0">
        <w:rPr>
          <w:i/>
          <w:iCs/>
        </w:rPr>
        <w:t xml:space="preserve"> 8.aprīļa lēmums Nr.1.§ 1.1. (Prot. Nr.9), </w:t>
      </w:r>
      <w:proofErr w:type="gramStart"/>
      <w:r w:rsidRPr="000E60D0">
        <w:rPr>
          <w:i/>
          <w:iCs/>
        </w:rPr>
        <w:t>2010.gada</w:t>
      </w:r>
      <w:proofErr w:type="gramEnd"/>
      <w:r w:rsidRPr="000E60D0">
        <w:rPr>
          <w:i/>
          <w:iCs/>
        </w:rPr>
        <w:t xml:space="preserve"> 10.februāra lēmums Nr.1.§ 1. (Prot. Nr.2), </w:t>
      </w:r>
      <w:proofErr w:type="gramStart"/>
      <w:r w:rsidRPr="000E60D0">
        <w:rPr>
          <w:i/>
          <w:iCs/>
        </w:rPr>
        <w:t>2011.gada</w:t>
      </w:r>
      <w:proofErr w:type="gramEnd"/>
      <w:r w:rsidRPr="000E60D0">
        <w:rPr>
          <w:i/>
          <w:iCs/>
        </w:rPr>
        <w:t xml:space="preserve"> 24.februāra lēmums Nr.8.§ 2. (Prot. Nr.3), </w:t>
      </w:r>
      <w:proofErr w:type="gramStart"/>
      <w:r w:rsidRPr="000E60D0">
        <w:rPr>
          <w:i/>
          <w:iCs/>
        </w:rPr>
        <w:t>2012.gada</w:t>
      </w:r>
      <w:proofErr w:type="gramEnd"/>
      <w:r w:rsidRPr="000E60D0">
        <w:rPr>
          <w:i/>
          <w:iCs/>
        </w:rPr>
        <w:t xml:space="preserve"> 28.jūnija lēmums Nr.6.§ 2. (Prot. Nr.13), </w:t>
      </w:r>
      <w:proofErr w:type="gramStart"/>
      <w:r w:rsidRPr="000E60D0">
        <w:rPr>
          <w:i/>
          <w:iCs/>
        </w:rPr>
        <w:t>2014.gada</w:t>
      </w:r>
      <w:proofErr w:type="gramEnd"/>
      <w:r w:rsidRPr="000E60D0">
        <w:rPr>
          <w:i/>
          <w:iCs/>
        </w:rPr>
        <w:t xml:space="preserve"> 24.aprīļa lēmums Nr.1.§ 3. (Prot. Nr.12); </w:t>
      </w:r>
      <w:proofErr w:type="gramStart"/>
      <w:r w:rsidRPr="000E60D0">
        <w:rPr>
          <w:i/>
          <w:iCs/>
        </w:rPr>
        <w:t>2017.gada</w:t>
      </w:r>
      <w:proofErr w:type="gramEnd"/>
      <w:r w:rsidRPr="000E60D0">
        <w:rPr>
          <w:i/>
          <w:iCs/>
        </w:rPr>
        <w:t xml:space="preserve"> 21.septembra lēmums Nr.1.§ 4. (Prot. Nr.20), </w:t>
      </w:r>
      <w:proofErr w:type="gramStart"/>
      <w:r w:rsidRPr="000E60D0">
        <w:rPr>
          <w:i/>
          <w:iCs/>
        </w:rPr>
        <w:t>2017.gada</w:t>
      </w:r>
      <w:proofErr w:type="gramEnd"/>
      <w:r w:rsidRPr="000E60D0">
        <w:rPr>
          <w:i/>
          <w:iCs/>
        </w:rPr>
        <w:t xml:space="preserve"> 30.novembra lēmums Nr.1.§ 2. (Prot. Nr.24),</w:t>
      </w:r>
      <w:r w:rsidRPr="000E60D0">
        <w:t xml:space="preserve"> </w:t>
      </w:r>
      <w:proofErr w:type="gramStart"/>
      <w:r w:rsidRPr="000E60D0">
        <w:rPr>
          <w:i/>
          <w:iCs/>
        </w:rPr>
        <w:t>2018.gada</w:t>
      </w:r>
      <w:proofErr w:type="gramEnd"/>
      <w:r w:rsidRPr="000E60D0">
        <w:rPr>
          <w:i/>
          <w:iCs/>
        </w:rPr>
        <w:t xml:space="preserve"> 8.marta lēmums Nr.33 (Prot. Nr.5). </w:t>
      </w:r>
    </w:p>
    <w:p w:rsidR="003C4184" w:rsidRPr="00AA7EC9" w:rsidRDefault="003C4184" w:rsidP="003C4184">
      <w:pPr>
        <w:jc w:val="both"/>
        <w:rPr>
          <w:i/>
          <w:iCs/>
        </w:rPr>
      </w:pPr>
      <w:r w:rsidRPr="00AA7EC9">
        <w:rPr>
          <w:i/>
          <w:iCs/>
        </w:rPr>
        <w:t xml:space="preserve">Nepiedalās: </w:t>
      </w:r>
      <w:r w:rsidR="005476E7" w:rsidRPr="005476E7">
        <w:rPr>
          <w:i/>
          <w:iCs/>
        </w:rPr>
        <w:t>J.Zvaigzne</w:t>
      </w:r>
    </w:p>
    <w:p w:rsidR="003C4184" w:rsidRPr="00AA7EC9" w:rsidRDefault="003C4184" w:rsidP="003C4184">
      <w:pPr>
        <w:spacing w:after="120"/>
        <w:jc w:val="both"/>
        <w:rPr>
          <w:b/>
        </w:rPr>
      </w:pPr>
      <w:r w:rsidRPr="00AA7EC9">
        <w:rPr>
          <w:i/>
          <w:iCs/>
        </w:rPr>
        <w:t xml:space="preserve">Protokolē: </w:t>
      </w:r>
      <w:r w:rsidR="005476E7">
        <w:rPr>
          <w:i/>
          <w:iCs/>
        </w:rPr>
        <w:t>I.Viegliņa</w:t>
      </w:r>
    </w:p>
    <w:p w:rsidR="003C4184" w:rsidRPr="00AA7EC9" w:rsidRDefault="003C4184" w:rsidP="003C4184">
      <w:pPr>
        <w:rPr>
          <w:sz w:val="8"/>
          <w:szCs w:val="8"/>
        </w:rPr>
      </w:pPr>
    </w:p>
    <w:p w:rsidR="003C4184" w:rsidRPr="00AA7EC9" w:rsidRDefault="003C4184" w:rsidP="003C4184">
      <w:pPr>
        <w:spacing w:after="120"/>
        <w:jc w:val="both"/>
        <w:rPr>
          <w:b/>
          <w:bCs/>
        </w:rPr>
      </w:pPr>
      <w:r w:rsidRPr="00AA7EC9">
        <w:rPr>
          <w:b/>
          <w:bCs/>
        </w:rPr>
        <w:t>Darba kārtība: Piedāvājuma vērtēšana un lēmuma pieņemšana</w:t>
      </w:r>
      <w:proofErr w:type="gramStart"/>
      <w:r w:rsidRPr="00AA7EC9">
        <w:rPr>
          <w:b/>
          <w:bCs/>
        </w:rPr>
        <w:t xml:space="preserve">  </w:t>
      </w:r>
      <w:proofErr w:type="gramEnd"/>
    </w:p>
    <w:p w:rsidR="003C4184" w:rsidRPr="00AA7EC9" w:rsidRDefault="003C4184" w:rsidP="003C4184">
      <w:pPr>
        <w:pStyle w:val="ListParagraph"/>
        <w:numPr>
          <w:ilvl w:val="0"/>
          <w:numId w:val="1"/>
        </w:numPr>
        <w:ind w:left="284" w:hanging="284"/>
        <w:rPr>
          <w:b/>
        </w:rPr>
      </w:pPr>
      <w:r w:rsidRPr="00AA7EC9">
        <w:rPr>
          <w:b/>
        </w:rPr>
        <w:t xml:space="preserve">Saņemtie piedāvājumi: </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885"/>
        <w:gridCol w:w="5237"/>
      </w:tblGrid>
      <w:tr w:rsidR="003C4184" w:rsidRPr="000E60D0" w:rsidTr="00E30CFA">
        <w:tc>
          <w:tcPr>
            <w:tcW w:w="943" w:type="dxa"/>
            <w:shd w:val="clear" w:color="auto" w:fill="D9D9D9" w:themeFill="background1" w:themeFillShade="D9"/>
            <w:vAlign w:val="center"/>
          </w:tcPr>
          <w:p w:rsidR="003C4184" w:rsidRPr="000E60D0" w:rsidRDefault="003C4184" w:rsidP="00E30CFA">
            <w:pPr>
              <w:spacing w:line="240" w:lineRule="exact"/>
              <w:jc w:val="center"/>
              <w:rPr>
                <w:b/>
                <w:bCs/>
              </w:rPr>
            </w:pPr>
            <w:proofErr w:type="spellStart"/>
            <w:r>
              <w:rPr>
                <w:b/>
                <w:bCs/>
              </w:rPr>
              <w:t>Nr.</w:t>
            </w:r>
            <w:r w:rsidRPr="000E60D0">
              <w:rPr>
                <w:b/>
                <w:bCs/>
              </w:rPr>
              <w:t>p.k</w:t>
            </w:r>
            <w:proofErr w:type="spellEnd"/>
            <w:r w:rsidRPr="000E60D0">
              <w:rPr>
                <w:b/>
                <w:bCs/>
              </w:rPr>
              <w:t>.</w:t>
            </w:r>
          </w:p>
        </w:tc>
        <w:tc>
          <w:tcPr>
            <w:tcW w:w="2885" w:type="dxa"/>
            <w:shd w:val="clear" w:color="auto" w:fill="D9D9D9" w:themeFill="background1" w:themeFillShade="D9"/>
            <w:vAlign w:val="center"/>
          </w:tcPr>
          <w:p w:rsidR="003C4184" w:rsidRPr="000E60D0" w:rsidRDefault="003C4184" w:rsidP="00E30CFA">
            <w:pPr>
              <w:spacing w:line="240" w:lineRule="exact"/>
              <w:jc w:val="center"/>
              <w:rPr>
                <w:b/>
                <w:bCs/>
              </w:rPr>
            </w:pPr>
            <w:r w:rsidRPr="000E60D0">
              <w:rPr>
                <w:b/>
                <w:bCs/>
              </w:rPr>
              <w:t>Pretendents</w:t>
            </w:r>
          </w:p>
        </w:tc>
        <w:tc>
          <w:tcPr>
            <w:tcW w:w="5237" w:type="dxa"/>
            <w:shd w:val="clear" w:color="auto" w:fill="D9D9D9" w:themeFill="background1" w:themeFillShade="D9"/>
            <w:vAlign w:val="center"/>
          </w:tcPr>
          <w:p w:rsidR="003C4184" w:rsidRPr="000E60D0" w:rsidRDefault="003C4184" w:rsidP="00E30CFA">
            <w:pPr>
              <w:spacing w:line="240" w:lineRule="exact"/>
              <w:jc w:val="center"/>
              <w:rPr>
                <w:b/>
                <w:bCs/>
              </w:rPr>
            </w:pPr>
            <w:r w:rsidRPr="000E60D0">
              <w:rPr>
                <w:b/>
                <w:bCs/>
              </w:rPr>
              <w:t>Piedāvātā līgumcena EUR, bez PVN</w:t>
            </w:r>
          </w:p>
        </w:tc>
      </w:tr>
      <w:tr w:rsidR="005476E7" w:rsidRPr="000E60D0" w:rsidTr="00E30CFA">
        <w:tc>
          <w:tcPr>
            <w:tcW w:w="943" w:type="dxa"/>
          </w:tcPr>
          <w:p w:rsidR="005476E7" w:rsidRPr="000E60D0" w:rsidRDefault="005476E7" w:rsidP="00E30CFA">
            <w:pPr>
              <w:spacing w:line="240" w:lineRule="exact"/>
              <w:jc w:val="center"/>
            </w:pPr>
            <w:r>
              <w:t>1.</w:t>
            </w:r>
          </w:p>
        </w:tc>
        <w:tc>
          <w:tcPr>
            <w:tcW w:w="2885" w:type="dxa"/>
          </w:tcPr>
          <w:p w:rsidR="005476E7" w:rsidRPr="0055338B" w:rsidRDefault="005476E7" w:rsidP="008749C8">
            <w:r w:rsidRPr="0055338B">
              <w:t>SIA AC Sega</w:t>
            </w:r>
          </w:p>
        </w:tc>
        <w:tc>
          <w:tcPr>
            <w:tcW w:w="5237" w:type="dxa"/>
          </w:tcPr>
          <w:p w:rsidR="005476E7" w:rsidRPr="0055338B" w:rsidRDefault="005476E7" w:rsidP="008749C8">
            <w:r w:rsidRPr="0055338B">
              <w:t>71 164,02</w:t>
            </w:r>
          </w:p>
        </w:tc>
      </w:tr>
      <w:tr w:rsidR="005476E7" w:rsidRPr="000E60D0" w:rsidTr="00E30CFA">
        <w:tc>
          <w:tcPr>
            <w:tcW w:w="943" w:type="dxa"/>
          </w:tcPr>
          <w:p w:rsidR="005476E7" w:rsidRPr="000E60D0" w:rsidRDefault="005476E7" w:rsidP="00E30CFA">
            <w:pPr>
              <w:spacing w:line="240" w:lineRule="exact"/>
              <w:jc w:val="center"/>
            </w:pPr>
            <w:r w:rsidRPr="000E60D0">
              <w:t>2.</w:t>
            </w:r>
          </w:p>
        </w:tc>
        <w:tc>
          <w:tcPr>
            <w:tcW w:w="2885" w:type="dxa"/>
          </w:tcPr>
          <w:p w:rsidR="005476E7" w:rsidRPr="0055338B" w:rsidRDefault="005476E7" w:rsidP="008749C8">
            <w:r w:rsidRPr="0055338B">
              <w:t xml:space="preserve">SIA </w:t>
            </w:r>
            <w:proofErr w:type="spellStart"/>
            <w:r w:rsidRPr="0055338B">
              <w:t>Kulk</w:t>
            </w:r>
            <w:proofErr w:type="spellEnd"/>
          </w:p>
        </w:tc>
        <w:tc>
          <w:tcPr>
            <w:tcW w:w="5237" w:type="dxa"/>
          </w:tcPr>
          <w:p w:rsidR="005476E7" w:rsidRPr="0055338B" w:rsidRDefault="005476E7" w:rsidP="008749C8">
            <w:r w:rsidRPr="0055338B">
              <w:t>83 071,37</w:t>
            </w:r>
          </w:p>
        </w:tc>
      </w:tr>
      <w:tr w:rsidR="005476E7" w:rsidRPr="000E60D0" w:rsidTr="00E30CFA">
        <w:tc>
          <w:tcPr>
            <w:tcW w:w="943" w:type="dxa"/>
          </w:tcPr>
          <w:p w:rsidR="005476E7" w:rsidRPr="000E60D0" w:rsidRDefault="005476E7" w:rsidP="00E30CFA">
            <w:pPr>
              <w:spacing w:line="240" w:lineRule="exact"/>
              <w:jc w:val="center"/>
            </w:pPr>
            <w:r>
              <w:t>3.</w:t>
            </w:r>
          </w:p>
        </w:tc>
        <w:tc>
          <w:tcPr>
            <w:tcW w:w="2885" w:type="dxa"/>
          </w:tcPr>
          <w:p w:rsidR="005476E7" w:rsidRPr="0055338B" w:rsidRDefault="005476E7" w:rsidP="008749C8">
            <w:r w:rsidRPr="0055338B">
              <w:t>SIA DSM Meistari</w:t>
            </w:r>
          </w:p>
        </w:tc>
        <w:tc>
          <w:tcPr>
            <w:tcW w:w="5237" w:type="dxa"/>
          </w:tcPr>
          <w:p w:rsidR="005476E7" w:rsidRPr="0055338B" w:rsidRDefault="005476E7" w:rsidP="008749C8">
            <w:r w:rsidRPr="0055338B">
              <w:t>82 981,08</w:t>
            </w:r>
          </w:p>
        </w:tc>
      </w:tr>
      <w:tr w:rsidR="005476E7" w:rsidRPr="000E60D0" w:rsidTr="00E30CFA">
        <w:tc>
          <w:tcPr>
            <w:tcW w:w="943" w:type="dxa"/>
          </w:tcPr>
          <w:p w:rsidR="005476E7" w:rsidRDefault="005476E7" w:rsidP="00E30CFA">
            <w:pPr>
              <w:spacing w:line="240" w:lineRule="exact"/>
              <w:jc w:val="center"/>
            </w:pPr>
            <w:r>
              <w:t>4.</w:t>
            </w:r>
          </w:p>
        </w:tc>
        <w:tc>
          <w:tcPr>
            <w:tcW w:w="2885" w:type="dxa"/>
          </w:tcPr>
          <w:p w:rsidR="005476E7" w:rsidRPr="0055338B" w:rsidRDefault="005476E7" w:rsidP="008749C8">
            <w:r w:rsidRPr="0055338B">
              <w:t xml:space="preserve">SIA RC </w:t>
            </w:r>
            <w:proofErr w:type="spellStart"/>
            <w:r w:rsidRPr="0055338B">
              <w:t>Traffic</w:t>
            </w:r>
            <w:proofErr w:type="spellEnd"/>
          </w:p>
        </w:tc>
        <w:tc>
          <w:tcPr>
            <w:tcW w:w="5237" w:type="dxa"/>
          </w:tcPr>
          <w:p w:rsidR="005476E7" w:rsidRPr="0055338B" w:rsidRDefault="005476E7" w:rsidP="008749C8">
            <w:r w:rsidRPr="0055338B">
              <w:t>89 197,64</w:t>
            </w:r>
          </w:p>
        </w:tc>
      </w:tr>
      <w:tr w:rsidR="005476E7" w:rsidRPr="000E60D0" w:rsidTr="00E30CFA">
        <w:tc>
          <w:tcPr>
            <w:tcW w:w="943" w:type="dxa"/>
          </w:tcPr>
          <w:p w:rsidR="005476E7" w:rsidRDefault="005476E7" w:rsidP="00E30CFA">
            <w:pPr>
              <w:spacing w:line="240" w:lineRule="exact"/>
              <w:jc w:val="center"/>
            </w:pPr>
            <w:r>
              <w:t>5.</w:t>
            </w:r>
          </w:p>
        </w:tc>
        <w:tc>
          <w:tcPr>
            <w:tcW w:w="2885" w:type="dxa"/>
          </w:tcPr>
          <w:p w:rsidR="005476E7" w:rsidRPr="0055338B" w:rsidRDefault="005476E7" w:rsidP="008749C8">
            <w:r w:rsidRPr="0055338B">
              <w:t>SIA Baltija Būve</w:t>
            </w:r>
          </w:p>
        </w:tc>
        <w:tc>
          <w:tcPr>
            <w:tcW w:w="5237" w:type="dxa"/>
          </w:tcPr>
          <w:p w:rsidR="005476E7" w:rsidRPr="0055338B" w:rsidRDefault="005476E7" w:rsidP="008749C8">
            <w:r w:rsidRPr="0055338B">
              <w:t>85 653,39</w:t>
            </w:r>
          </w:p>
        </w:tc>
      </w:tr>
      <w:tr w:rsidR="005476E7" w:rsidRPr="000E60D0" w:rsidTr="00E30CFA">
        <w:tc>
          <w:tcPr>
            <w:tcW w:w="943" w:type="dxa"/>
          </w:tcPr>
          <w:p w:rsidR="005476E7" w:rsidRDefault="005476E7" w:rsidP="00E30CFA">
            <w:pPr>
              <w:spacing w:line="240" w:lineRule="exact"/>
              <w:jc w:val="center"/>
            </w:pPr>
            <w:r>
              <w:t>6.</w:t>
            </w:r>
          </w:p>
        </w:tc>
        <w:tc>
          <w:tcPr>
            <w:tcW w:w="2885" w:type="dxa"/>
          </w:tcPr>
          <w:p w:rsidR="005476E7" w:rsidRPr="0055338B" w:rsidRDefault="005476E7" w:rsidP="008749C8">
            <w:r w:rsidRPr="0055338B">
              <w:t xml:space="preserve">SIA AB </w:t>
            </w:r>
            <w:proofErr w:type="spellStart"/>
            <w:r w:rsidRPr="0055338B">
              <w:t>Rent</w:t>
            </w:r>
            <w:proofErr w:type="spellEnd"/>
          </w:p>
        </w:tc>
        <w:tc>
          <w:tcPr>
            <w:tcW w:w="5237" w:type="dxa"/>
          </w:tcPr>
          <w:p w:rsidR="005476E7" w:rsidRDefault="005476E7" w:rsidP="008749C8">
            <w:r w:rsidRPr="0055338B">
              <w:t>71 251,20</w:t>
            </w:r>
          </w:p>
        </w:tc>
      </w:tr>
    </w:tbl>
    <w:p w:rsidR="003C4184" w:rsidRPr="00AA7EC9" w:rsidRDefault="003C4184" w:rsidP="003C4184">
      <w:pPr>
        <w:jc w:val="both"/>
        <w:rPr>
          <w:b/>
          <w:sz w:val="8"/>
          <w:szCs w:val="8"/>
        </w:rPr>
      </w:pPr>
    </w:p>
    <w:p w:rsidR="003C4184" w:rsidRPr="00B257B9" w:rsidRDefault="003C4184" w:rsidP="003C4184">
      <w:pPr>
        <w:jc w:val="both"/>
        <w:rPr>
          <w:b/>
          <w:sz w:val="8"/>
          <w:szCs w:val="8"/>
        </w:rPr>
      </w:pPr>
    </w:p>
    <w:p w:rsidR="003C4184" w:rsidRPr="00AA7EC9" w:rsidRDefault="003C4184" w:rsidP="003C4184">
      <w:pPr>
        <w:jc w:val="both"/>
      </w:pPr>
      <w:r w:rsidRPr="00AA7EC9">
        <w:rPr>
          <w:b/>
        </w:rPr>
        <w:t xml:space="preserve">2. Piedāvājumu noformējuma </w:t>
      </w:r>
      <w:r w:rsidRPr="00AA7EC9">
        <w:rPr>
          <w:b/>
          <w:bCs/>
        </w:rPr>
        <w:t>un iesniegto dokumentu atbilstības pārbaude</w:t>
      </w:r>
      <w:r w:rsidRPr="00AA7EC9">
        <w:rPr>
          <w:bCs/>
        </w:rPr>
        <w:t xml:space="preserve">. </w:t>
      </w:r>
      <w:r w:rsidRPr="00AA7EC9">
        <w:t xml:space="preserve">Iepirkumu komisija ir pārbaudījusi, vai piedāvājumi izstrādāti un noformēti atbilstoši iepirkuma procedūras </w:t>
      </w:r>
      <w:smartTag w:uri="schemas-tilde-lv/tildestengine" w:element="veidnes">
        <w:smartTagPr>
          <w:attr w:name="baseform" w:val="nolikum|s"/>
          <w:attr w:name="id" w:val="-1"/>
          <w:attr w:name="text" w:val="nolikuma"/>
        </w:smartTagPr>
        <w:r w:rsidRPr="00AA7EC9">
          <w:t>nolikuma</w:t>
        </w:r>
      </w:smartTag>
      <w:r w:rsidRPr="00AA7EC9">
        <w:t xml:space="preserve"> prasībām un iesniegto pretendentu atlases dokumentu atbilstību iepirkuma procedūras </w:t>
      </w:r>
      <w:smartTag w:uri="schemas-tilde-lv/tildestengine" w:element="veidnes">
        <w:smartTagPr>
          <w:attr w:name="baseform" w:val="nolikum|s"/>
          <w:attr w:name="id" w:val="-1"/>
          <w:attr w:name="text" w:val="nolikuma"/>
        </w:smartTagPr>
        <w:r w:rsidRPr="00AA7EC9">
          <w:t>nolikuma</w:t>
        </w:r>
      </w:smartTag>
      <w:r w:rsidRPr="00AA7EC9">
        <w:t xml:space="preserve"> prasībām.</w:t>
      </w:r>
    </w:p>
    <w:p w:rsidR="003C4184" w:rsidRPr="00AA7EC9" w:rsidRDefault="003C4184" w:rsidP="003C4184">
      <w:pPr>
        <w:jc w:val="both"/>
        <w:rPr>
          <w:b/>
          <w:sz w:val="8"/>
          <w:szCs w:val="8"/>
        </w:rPr>
      </w:pPr>
    </w:p>
    <w:p w:rsidR="003C4184" w:rsidRDefault="003C4184" w:rsidP="003C4184">
      <w:pPr>
        <w:jc w:val="both"/>
      </w:pPr>
      <w:r w:rsidRPr="00AA7EC9">
        <w:rPr>
          <w:b/>
        </w:rPr>
        <w:t xml:space="preserve">3. Tehnisko piedāvājumu atbilstības pārbaude. </w:t>
      </w:r>
      <w:r w:rsidRPr="00AA7EC9">
        <w:t xml:space="preserve">Iepirkumu komisija ir novērtējusi, vai tehniskie piedāvājumi atbilst nolikuma prasībām. </w:t>
      </w:r>
    </w:p>
    <w:p w:rsidR="005476E7" w:rsidRPr="00AA7EC9" w:rsidRDefault="005476E7" w:rsidP="003C4184">
      <w:pPr>
        <w:jc w:val="both"/>
      </w:pPr>
    </w:p>
    <w:p w:rsidR="003C4184" w:rsidRPr="00AA7EC9" w:rsidRDefault="003C4184" w:rsidP="003C4184">
      <w:pPr>
        <w:pStyle w:val="ListParagraph"/>
        <w:tabs>
          <w:tab w:val="left" w:pos="284"/>
          <w:tab w:val="left" w:pos="426"/>
        </w:tabs>
        <w:spacing w:after="120"/>
        <w:ind w:left="0"/>
        <w:contextualSpacing w:val="0"/>
        <w:jc w:val="both"/>
        <w:rPr>
          <w:b/>
          <w:bCs/>
        </w:rPr>
      </w:pPr>
      <w:r w:rsidRPr="00AA7EC9">
        <w:rPr>
          <w:b/>
          <w:bCs/>
        </w:rPr>
        <w:t>4. Piedāvājumu vērtēšana</w:t>
      </w:r>
    </w:p>
    <w:p w:rsidR="003C4184" w:rsidRPr="00AA7EC9" w:rsidRDefault="003C4184" w:rsidP="003C4184">
      <w:pPr>
        <w:spacing w:after="120"/>
        <w:jc w:val="both"/>
      </w:pPr>
      <w:r w:rsidRPr="00AA7EC9">
        <w:t xml:space="preserve">4.1. Iepirkumu komisija </w:t>
      </w:r>
      <w:r>
        <w:t xml:space="preserve">ir </w:t>
      </w:r>
      <w:r w:rsidRPr="00AA7EC9">
        <w:t>pārbaud</w:t>
      </w:r>
      <w:r>
        <w:t>ījusi</w:t>
      </w:r>
      <w:r w:rsidRPr="00AA7EC9">
        <w:t xml:space="preserve">, vai finanšu piedāvājumā nav aritmētisko kļūdu. </w:t>
      </w:r>
    </w:p>
    <w:p w:rsidR="003C4184" w:rsidRPr="00AA7EC9" w:rsidRDefault="003C4184" w:rsidP="003C4184">
      <w:pPr>
        <w:spacing w:after="120"/>
        <w:jc w:val="both"/>
      </w:pPr>
      <w:r w:rsidRPr="00AA7EC9">
        <w:t>4.</w:t>
      </w:r>
      <w:r>
        <w:t>2</w:t>
      </w:r>
      <w:r w:rsidRPr="00AA7EC9">
        <w:t xml:space="preserve">. Iepirkumu komisija </w:t>
      </w:r>
      <w:r>
        <w:t xml:space="preserve">ir </w:t>
      </w:r>
      <w:r w:rsidRPr="00AA7EC9">
        <w:t>izvērtē</w:t>
      </w:r>
      <w:r>
        <w:t>jusi</w:t>
      </w:r>
      <w:r w:rsidRPr="00AA7EC9">
        <w:t>, vai nav iesniegts nepamatoti lēts piedāvājums.</w:t>
      </w:r>
    </w:p>
    <w:p w:rsidR="003C4184" w:rsidRDefault="003C4184" w:rsidP="003C4184">
      <w:pPr>
        <w:spacing w:after="120"/>
        <w:jc w:val="both"/>
      </w:pPr>
      <w:r w:rsidRPr="00AA7EC9">
        <w:t>4.</w:t>
      </w:r>
      <w:r>
        <w:t>3</w:t>
      </w:r>
      <w:r w:rsidRPr="00AA7EC9">
        <w:t>. Iesniegto piedāvājumu ir izvērtēj</w:t>
      </w:r>
      <w:r>
        <w:t xml:space="preserve">is </w:t>
      </w:r>
      <w:r w:rsidRPr="00CE00BA">
        <w:t>Ķekavas novada pašvaldības Attīstības daļas ceļu speciālists Arvis Krūmiņš (1.pielikums)</w:t>
      </w:r>
      <w:r>
        <w:t>.</w:t>
      </w:r>
    </w:p>
    <w:p w:rsidR="003C4184" w:rsidRPr="00AA7EC9" w:rsidRDefault="003C4184" w:rsidP="003C4184">
      <w:pPr>
        <w:autoSpaceDE w:val="0"/>
        <w:autoSpaceDN w:val="0"/>
        <w:adjustRightInd w:val="0"/>
        <w:jc w:val="both"/>
      </w:pPr>
      <w:r w:rsidRPr="00AA7EC9">
        <w:t>4.</w:t>
      </w:r>
      <w:r>
        <w:t>4</w:t>
      </w:r>
      <w:r w:rsidRPr="00AA7EC9">
        <w:t xml:space="preserve">. Iepirkumu komisija ir saņēmusi e-izziņas </w:t>
      </w:r>
      <w:r>
        <w:t xml:space="preserve">(2.pielikums) </w:t>
      </w:r>
      <w:r w:rsidRPr="00AA7EC9">
        <w:t xml:space="preserve">no Ministru kabineta noteiktās informācijas sistēmas un secina, ka </w:t>
      </w:r>
      <w:r w:rsidRPr="00971CDC">
        <w:t xml:space="preserve">SIA </w:t>
      </w:r>
      <w:r w:rsidR="00AA605D">
        <w:t>AC Sega</w:t>
      </w:r>
      <w:r w:rsidRPr="00AA7EC9">
        <w:t xml:space="preserve">, vienotās reģistrācijas numurs </w:t>
      </w:r>
      <w:r w:rsidR="00AA605D" w:rsidRPr="005476E7">
        <w:lastRenderedPageBreak/>
        <w:t>40003675657</w:t>
      </w:r>
      <w:r>
        <w:t xml:space="preserve">, </w:t>
      </w:r>
      <w:proofErr w:type="gramStart"/>
      <w:r w:rsidRPr="00AA7EC9">
        <w:t>2018.gada</w:t>
      </w:r>
      <w:proofErr w:type="gramEnd"/>
      <w:r w:rsidRPr="00AA7EC9">
        <w:t xml:space="preserve"> </w:t>
      </w:r>
      <w:r w:rsidR="005476E7">
        <w:t>11</w:t>
      </w:r>
      <w:r>
        <w:t xml:space="preserve">.jūnijā un </w:t>
      </w:r>
      <w:r w:rsidR="005476E7">
        <w:t>30</w:t>
      </w:r>
      <w:r>
        <w:t>.jūlijā</w:t>
      </w:r>
      <w:r w:rsidRPr="00AA7EC9">
        <w:t xml:space="preserve"> nav nodokļu parādu, tajā skaitā valsts sociālās apdrošināšanas obligāto iemaksu parādu, kas kopsummā pārsniedz 150 euro, kā arī nav iepirkumus regulējošajos normatīvajos aktos paredzēto pārkāpumu, nav aktuālu datu par likvidācijas, maksātnespējas un saimnieciskās darbības apturēšanas procesiem.</w:t>
      </w:r>
    </w:p>
    <w:p w:rsidR="003C4184" w:rsidRDefault="003C4184" w:rsidP="003C4184">
      <w:pPr>
        <w:spacing w:after="120"/>
        <w:jc w:val="both"/>
      </w:pPr>
    </w:p>
    <w:p w:rsidR="003C4184" w:rsidRPr="00AA7EC9" w:rsidRDefault="003C4184" w:rsidP="003C4184">
      <w:pPr>
        <w:tabs>
          <w:tab w:val="left" w:pos="426"/>
        </w:tabs>
        <w:spacing w:after="120"/>
        <w:rPr>
          <w:b/>
          <w:iCs/>
        </w:rPr>
      </w:pPr>
      <w:r w:rsidRPr="00AA7EC9">
        <w:rPr>
          <w:b/>
          <w:iCs/>
        </w:rPr>
        <w:t xml:space="preserve">5. Lēmuma pieņemšana </w:t>
      </w:r>
    </w:p>
    <w:p w:rsidR="003C4184" w:rsidRPr="00AA7EC9" w:rsidRDefault="003C4184" w:rsidP="003C4184">
      <w:pPr>
        <w:tabs>
          <w:tab w:val="left" w:pos="426"/>
        </w:tabs>
        <w:spacing w:after="120"/>
        <w:rPr>
          <w:b/>
          <w:iCs/>
        </w:rPr>
      </w:pPr>
      <w:r w:rsidRPr="00AA7EC9">
        <w:rPr>
          <w:b/>
          <w:iCs/>
        </w:rPr>
        <w:t>Iepirkumu komisija nolemj:</w:t>
      </w:r>
    </w:p>
    <w:p w:rsidR="003C4184" w:rsidRDefault="003C4184" w:rsidP="003C4184">
      <w:pPr>
        <w:pStyle w:val="NormalWeb"/>
        <w:spacing w:before="0" w:beforeAutospacing="0" w:after="0" w:afterAutospacing="0"/>
        <w:jc w:val="both"/>
      </w:pPr>
      <w:r w:rsidRPr="00AA7EC9">
        <w:t xml:space="preserve">Pamatojoties uz Publisko iepirkumu likuma 9. panta trīspadsmito daļu, izvērtējot iesniegto piedāvājumu, atzīt par uzvarētāju un piešķirt līguma slēgšanas tiesības </w:t>
      </w:r>
      <w:r w:rsidRPr="007D40F5">
        <w:t xml:space="preserve">SIA </w:t>
      </w:r>
      <w:r w:rsidR="005476E7">
        <w:t>AC Sega</w:t>
      </w:r>
      <w:r w:rsidRPr="00AA7EC9">
        <w:t xml:space="preserve">, vienotās reģistrācijas numurs </w:t>
      </w:r>
      <w:r w:rsidR="005476E7" w:rsidRPr="005476E7">
        <w:t>40003675657</w:t>
      </w:r>
      <w:r w:rsidRPr="00AA7EC9">
        <w:t xml:space="preserve">, piedāvātā līgumcena </w:t>
      </w:r>
      <w:r>
        <w:t xml:space="preserve">EUR </w:t>
      </w:r>
      <w:r w:rsidR="005476E7">
        <w:t>71 164,02</w:t>
      </w:r>
      <w:r w:rsidRPr="00A90AE7">
        <w:t xml:space="preserve"> </w:t>
      </w:r>
      <w:r>
        <w:t>(</w:t>
      </w:r>
      <w:r w:rsidR="005476E7">
        <w:t>septiņdesmit viens tūkstotis simtu sešdesmit četri</w:t>
      </w:r>
      <w:r>
        <w:t xml:space="preserve"> eiro</w:t>
      </w:r>
      <w:r w:rsidR="005476E7">
        <w:t xml:space="preserve"> un 02 centi</w:t>
      </w:r>
      <w:r>
        <w:t xml:space="preserve">) </w:t>
      </w:r>
    </w:p>
    <w:p w:rsidR="003C4184" w:rsidRPr="00B904AD" w:rsidRDefault="003C4184" w:rsidP="003C4184">
      <w:pPr>
        <w:pStyle w:val="NormalWeb"/>
        <w:spacing w:before="0" w:beforeAutospacing="0" w:after="0" w:afterAutospacing="0"/>
        <w:jc w:val="both"/>
        <w:rPr>
          <w:sz w:val="8"/>
          <w:szCs w:val="8"/>
        </w:rPr>
      </w:pPr>
    </w:p>
    <w:p w:rsidR="003C4184" w:rsidRPr="00AA7EC9" w:rsidRDefault="003C4184" w:rsidP="003C4184">
      <w:pPr>
        <w:tabs>
          <w:tab w:val="num" w:pos="0"/>
        </w:tabs>
        <w:jc w:val="both"/>
        <w:rPr>
          <w:sz w:val="8"/>
          <w:szCs w:val="8"/>
        </w:rPr>
      </w:pPr>
    </w:p>
    <w:p w:rsidR="003C4184" w:rsidRDefault="003C4184" w:rsidP="003C4184">
      <w:pPr>
        <w:jc w:val="both"/>
        <w:rPr>
          <w:iCs/>
        </w:rPr>
      </w:pPr>
      <w:r w:rsidRPr="00AA7EC9">
        <w:rPr>
          <w:iCs/>
        </w:rPr>
        <w:t>Šo lēmumu var pārsūdzēt Administratīvajā rajona tiesā Administratīvā procesa likumā noteiktajā kārtībā mēneša laikā no lēmuma saņemšanas dienas.</w:t>
      </w:r>
    </w:p>
    <w:p w:rsidR="003C4184" w:rsidRPr="00B904AD" w:rsidRDefault="003C4184" w:rsidP="003C4184">
      <w:pPr>
        <w:jc w:val="both"/>
        <w:rPr>
          <w:iCs/>
          <w:sz w:val="8"/>
          <w:szCs w:val="8"/>
        </w:rPr>
      </w:pPr>
    </w:p>
    <w:p w:rsidR="003C4184" w:rsidRPr="00B904AD" w:rsidRDefault="003C4184" w:rsidP="003C4184">
      <w:pPr>
        <w:jc w:val="both"/>
        <w:rPr>
          <w:iCs/>
          <w:sz w:val="8"/>
          <w:szCs w:val="8"/>
        </w:rPr>
      </w:pPr>
    </w:p>
    <w:p w:rsidR="003C4184" w:rsidRPr="00AA7EC9" w:rsidRDefault="003C4184" w:rsidP="003C4184">
      <w:pPr>
        <w:rPr>
          <w:iCs/>
          <w:sz w:val="8"/>
          <w:szCs w:val="8"/>
        </w:rPr>
      </w:pPr>
    </w:p>
    <w:p w:rsidR="003C4184" w:rsidRPr="00AA7EC9" w:rsidRDefault="003C4184" w:rsidP="003C4184">
      <w:r w:rsidRPr="00AA7EC9">
        <w:t>Sēdes beigu laiks:</w:t>
      </w:r>
      <w:r>
        <w:t xml:space="preserve"> 09:</w:t>
      </w:r>
      <w:r w:rsidR="008B171C">
        <w:t>15</w:t>
      </w:r>
    </w:p>
    <w:p w:rsidR="003C4184" w:rsidRPr="00AA7EC9" w:rsidRDefault="003C4184" w:rsidP="003C4184"/>
    <w:p w:rsidR="003C4184" w:rsidRDefault="003C4184" w:rsidP="003C4184">
      <w:r>
        <w:t>Pielikumā:</w:t>
      </w:r>
    </w:p>
    <w:p w:rsidR="003C4184" w:rsidRDefault="003C4184" w:rsidP="003C4184">
      <w:pPr>
        <w:pStyle w:val="ListParagraph"/>
        <w:numPr>
          <w:ilvl w:val="0"/>
          <w:numId w:val="2"/>
        </w:numPr>
        <w:tabs>
          <w:tab w:val="left" w:pos="284"/>
        </w:tabs>
        <w:ind w:left="0" w:firstLine="0"/>
      </w:pPr>
      <w:r>
        <w:t>Izvērtējums uz 1 lpp.;</w:t>
      </w:r>
    </w:p>
    <w:p w:rsidR="003C4184" w:rsidRDefault="003C4184" w:rsidP="003C4184">
      <w:pPr>
        <w:pStyle w:val="ListParagraph"/>
        <w:numPr>
          <w:ilvl w:val="0"/>
          <w:numId w:val="2"/>
        </w:numPr>
        <w:tabs>
          <w:tab w:val="left" w:pos="284"/>
        </w:tabs>
        <w:ind w:left="0" w:firstLine="0"/>
      </w:pPr>
      <w:r w:rsidRPr="00AA7EC9">
        <w:t>E-izziņas uz</w:t>
      </w:r>
      <w:r>
        <w:t xml:space="preserve"> 2 </w:t>
      </w:r>
      <w:r w:rsidRPr="00AA7EC9">
        <w:t>lpp.</w:t>
      </w:r>
    </w:p>
    <w:p w:rsidR="003C4184" w:rsidRDefault="003C4184" w:rsidP="003C4184"/>
    <w:p w:rsidR="003C4184" w:rsidRPr="00AA7EC9" w:rsidRDefault="003C4184" w:rsidP="003C4184"/>
    <w:p w:rsidR="003C4184" w:rsidRPr="00DB587D" w:rsidRDefault="003C4184" w:rsidP="003C4184">
      <w:pPr>
        <w:tabs>
          <w:tab w:val="left" w:pos="3060"/>
        </w:tabs>
        <w:spacing w:after="120" w:line="480" w:lineRule="auto"/>
        <w:jc w:val="right"/>
      </w:pPr>
      <w:r w:rsidRPr="00DB587D">
        <w:t xml:space="preserve">Komisijas locekļi: </w:t>
      </w:r>
      <w:r w:rsidRPr="00DB587D">
        <w:tab/>
      </w:r>
      <w:r w:rsidRPr="00DB587D">
        <w:tab/>
      </w:r>
    </w:p>
    <w:p w:rsidR="003C4184" w:rsidRPr="00DB587D" w:rsidRDefault="003C4184" w:rsidP="003C4184">
      <w:pPr>
        <w:tabs>
          <w:tab w:val="left" w:pos="3060"/>
        </w:tabs>
        <w:spacing w:after="120" w:line="480" w:lineRule="auto"/>
        <w:jc w:val="right"/>
      </w:pPr>
      <w:r w:rsidRPr="00DB587D">
        <w:t xml:space="preserve">__________________ </w:t>
      </w:r>
      <w:r>
        <w:t>A.Volanskis</w:t>
      </w:r>
    </w:p>
    <w:p w:rsidR="003C4184" w:rsidRPr="00DB587D" w:rsidRDefault="003C4184" w:rsidP="003C4184">
      <w:pPr>
        <w:tabs>
          <w:tab w:val="left" w:pos="3060"/>
        </w:tabs>
        <w:spacing w:after="120" w:line="480" w:lineRule="auto"/>
        <w:jc w:val="right"/>
      </w:pPr>
      <w:r w:rsidRPr="00DB587D">
        <w:t>__________________ A.</w:t>
      </w:r>
      <w:r>
        <w:t>Bondare</w:t>
      </w:r>
    </w:p>
    <w:p w:rsidR="003C4184" w:rsidRPr="00DB587D" w:rsidRDefault="003C4184" w:rsidP="003C4184">
      <w:pPr>
        <w:tabs>
          <w:tab w:val="left" w:pos="3060"/>
        </w:tabs>
        <w:spacing w:after="120" w:line="480" w:lineRule="auto"/>
        <w:jc w:val="right"/>
      </w:pPr>
      <w:r w:rsidRPr="00DB587D">
        <w:t xml:space="preserve">__________________ </w:t>
      </w:r>
      <w:proofErr w:type="spellStart"/>
      <w:r>
        <w:t>J.Ipatjevs</w:t>
      </w:r>
      <w:proofErr w:type="spellEnd"/>
    </w:p>
    <w:p w:rsidR="005476E7" w:rsidRPr="00DB587D" w:rsidRDefault="005476E7" w:rsidP="005476E7">
      <w:pPr>
        <w:tabs>
          <w:tab w:val="left" w:pos="3060"/>
        </w:tabs>
        <w:spacing w:after="120" w:line="480" w:lineRule="auto"/>
        <w:jc w:val="right"/>
      </w:pPr>
      <w:r w:rsidRPr="00DB587D">
        <w:t xml:space="preserve">__________________ </w:t>
      </w:r>
      <w:r w:rsidRPr="005476E7">
        <w:t>R.Strauts</w:t>
      </w:r>
    </w:p>
    <w:p w:rsidR="005476E7" w:rsidRPr="00DB587D" w:rsidRDefault="005476E7" w:rsidP="005476E7">
      <w:pPr>
        <w:tabs>
          <w:tab w:val="left" w:pos="3060"/>
        </w:tabs>
        <w:spacing w:after="120" w:line="480" w:lineRule="auto"/>
        <w:jc w:val="right"/>
      </w:pPr>
      <w:r w:rsidRPr="00DB587D">
        <w:t xml:space="preserve">__________________ </w:t>
      </w:r>
      <w:r w:rsidR="00063FBB">
        <w:t>J.Firsts</w:t>
      </w:r>
      <w:bookmarkStart w:id="1" w:name="_GoBack"/>
      <w:bookmarkEnd w:id="1"/>
    </w:p>
    <w:p w:rsidR="003C4184" w:rsidRPr="00DB587D" w:rsidRDefault="003C4184" w:rsidP="003C4184">
      <w:pPr>
        <w:tabs>
          <w:tab w:val="left" w:pos="3060"/>
        </w:tabs>
        <w:spacing w:after="120" w:line="480" w:lineRule="auto"/>
        <w:jc w:val="right"/>
      </w:pPr>
    </w:p>
    <w:p w:rsidR="003C4184" w:rsidRPr="00DB587D" w:rsidRDefault="003C4184" w:rsidP="003C4184">
      <w:pPr>
        <w:tabs>
          <w:tab w:val="left" w:pos="3060"/>
        </w:tabs>
        <w:spacing w:after="120" w:line="360" w:lineRule="auto"/>
        <w:jc w:val="right"/>
      </w:pPr>
      <w:r w:rsidRPr="00DB587D">
        <w:tab/>
        <w:t>Protokolēja:</w:t>
      </w:r>
      <w:proofErr w:type="gramStart"/>
      <w:r w:rsidRPr="00DB587D">
        <w:t xml:space="preserve">      </w:t>
      </w:r>
      <w:proofErr w:type="gramEnd"/>
      <w:r w:rsidRPr="00DB587D">
        <w:t xml:space="preserve">_________________ </w:t>
      </w:r>
      <w:r w:rsidR="000E5882">
        <w:t>I.Viegliņa</w:t>
      </w:r>
    </w:p>
    <w:p w:rsidR="003C4184" w:rsidRDefault="003C4184" w:rsidP="003C4184"/>
    <w:p w:rsidR="003C4184" w:rsidRDefault="003C4184" w:rsidP="003C4184"/>
    <w:p w:rsidR="003C4184" w:rsidRDefault="003C4184" w:rsidP="003C4184"/>
    <w:p w:rsidR="00800054" w:rsidRDefault="00800054"/>
    <w:sectPr w:rsidR="00800054" w:rsidSect="00CC3B89">
      <w:head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69" w:rsidRDefault="008B171C">
      <w:r>
        <w:separator/>
      </w:r>
    </w:p>
  </w:endnote>
  <w:endnote w:type="continuationSeparator" w:id="0">
    <w:p w:rsidR="00B16769" w:rsidRDefault="008B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69" w:rsidRDefault="008B171C">
      <w:r>
        <w:separator/>
      </w:r>
    </w:p>
  </w:footnote>
  <w:footnote w:type="continuationSeparator" w:id="0">
    <w:p w:rsidR="00B16769" w:rsidRDefault="008B1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19" w:rsidRPr="00985B68" w:rsidRDefault="00297C41" w:rsidP="00B15C19">
    <w:pPr>
      <w:ind w:left="1843" w:right="991"/>
      <w:jc w:val="center"/>
      <w:rPr>
        <w:b/>
        <w:sz w:val="28"/>
        <w:szCs w:val="28"/>
      </w:rPr>
    </w:pPr>
    <w:r>
      <w:rPr>
        <w:noProof/>
        <w:lang w:eastAsia="lv-LV"/>
      </w:rPr>
      <w:drawing>
        <wp:anchor distT="0" distB="0" distL="114300" distR="114300" simplePos="0" relativeHeight="251659264" behindDoc="1" locked="0" layoutInCell="1" allowOverlap="1" wp14:anchorId="2C9C1902" wp14:editId="7B782921">
          <wp:simplePos x="0" y="0"/>
          <wp:positionH relativeFrom="column">
            <wp:posOffset>66675</wp:posOffset>
          </wp:positionH>
          <wp:positionV relativeFrom="paragraph">
            <wp:posOffset>17145</wp:posOffset>
          </wp:positionV>
          <wp:extent cx="769620" cy="914400"/>
          <wp:effectExtent l="0" t="0" r="0" b="0"/>
          <wp:wrapNone/>
          <wp:docPr id="2" name="Picture 7"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14400"/>
                  </a:xfrm>
                  <a:prstGeom prst="rect">
                    <a:avLst/>
                  </a:prstGeom>
                  <a:noFill/>
                </pic:spPr>
              </pic:pic>
            </a:graphicData>
          </a:graphic>
          <wp14:sizeRelH relativeFrom="page">
            <wp14:pctWidth>0</wp14:pctWidth>
          </wp14:sizeRelH>
          <wp14:sizeRelV relativeFrom="page">
            <wp14:pctHeight>0</wp14:pctHeight>
          </wp14:sizeRelV>
        </wp:anchor>
      </w:drawing>
    </w:r>
    <w:r w:rsidRPr="00985B68">
      <w:rPr>
        <w:b/>
        <w:sz w:val="28"/>
        <w:szCs w:val="28"/>
      </w:rPr>
      <w:t>ĶEKAVAS NOVADA PAŠVALDĪBA</w:t>
    </w:r>
  </w:p>
  <w:p w:rsidR="00B15C19" w:rsidRPr="00985B68" w:rsidRDefault="00297C41" w:rsidP="00B15C19">
    <w:pPr>
      <w:ind w:left="1843" w:right="991"/>
      <w:jc w:val="center"/>
      <w:rPr>
        <w:b/>
        <w:sz w:val="28"/>
        <w:szCs w:val="28"/>
      </w:rPr>
    </w:pPr>
    <w:r w:rsidRPr="00985B68">
      <w:rPr>
        <w:b/>
        <w:sz w:val="28"/>
        <w:szCs w:val="28"/>
      </w:rPr>
      <w:t>IEPIRKUMU KOMISIJA</w:t>
    </w:r>
  </w:p>
  <w:p w:rsidR="00B15C19" w:rsidRPr="00985B68" w:rsidRDefault="00063FBB" w:rsidP="00B15C19">
    <w:pPr>
      <w:ind w:left="1843" w:right="991"/>
      <w:jc w:val="center"/>
      <w:rPr>
        <w:sz w:val="16"/>
        <w:szCs w:val="16"/>
      </w:rPr>
    </w:pPr>
  </w:p>
  <w:p w:rsidR="00B15C19" w:rsidRDefault="00297C41" w:rsidP="00B15C19">
    <w:pPr>
      <w:ind w:left="1843" w:right="452"/>
      <w:jc w:val="center"/>
      <w:rPr>
        <w:sz w:val="20"/>
      </w:rPr>
    </w:pPr>
    <w:r>
      <w:rPr>
        <w:sz w:val="20"/>
      </w:rPr>
      <w:t>Gaismas iela 19 k-9-1, Ķekava, Ķekavas pagasts, Ķekavas novads, LV-2123,</w:t>
    </w:r>
  </w:p>
  <w:p w:rsidR="00B15C19" w:rsidRDefault="00297C41" w:rsidP="00B15C19">
    <w:pPr>
      <w:ind w:left="1843" w:right="991"/>
      <w:jc w:val="center"/>
    </w:pPr>
    <w:r>
      <w:rPr>
        <w:sz w:val="20"/>
      </w:rPr>
      <w:t xml:space="preserve">tālrunis </w:t>
    </w:r>
    <w:smartTag w:uri="schemas-tilde-lv/tildestengine" w:element="phone">
      <w:smartTagPr>
        <w:attr w:name="phone_number" w:val="7935803"/>
        <w:attr w:name="phone_prefix" w:val="6"/>
      </w:smartTagPr>
      <w:smartTag w:uri="urn:schemas-microsoft-com:office:smarttags" w:element="phone">
        <w:smartTagPr>
          <w:attr w:name="Key_1" w:val="Value_2"/>
        </w:smartTagPr>
        <w:r>
          <w:rPr>
            <w:sz w:val="20"/>
          </w:rPr>
          <w:t>67935803</w:t>
        </w:r>
      </w:smartTag>
    </w:smartTag>
    <w:r>
      <w:rPr>
        <w:sz w:val="20"/>
      </w:rPr>
      <w:t xml:space="preserve">, e-pasts: </w:t>
    </w:r>
    <w:hyperlink r:id="rId2" w:history="1">
      <w:r w:rsidRPr="00D523AC">
        <w:rPr>
          <w:rStyle w:val="Hyperlink"/>
          <w:sz w:val="20"/>
        </w:rPr>
        <w:t>novads@kekava.lv</w:t>
      </w:r>
    </w:hyperlink>
  </w:p>
  <w:p w:rsidR="00B15C19" w:rsidRPr="00985B68" w:rsidRDefault="00297C41" w:rsidP="00B15C19">
    <w:pPr>
      <w:ind w:left="1843" w:right="991"/>
      <w:jc w:val="center"/>
      <w:rPr>
        <w:sz w:val="8"/>
        <w:szCs w:val="8"/>
      </w:rPr>
    </w:pPr>
    <w:r>
      <w:rPr>
        <w:noProof/>
        <w:lang w:eastAsia="lv-LV"/>
      </w:rPr>
      <mc:AlternateContent>
        <mc:Choice Requires="wps">
          <w:drawing>
            <wp:anchor distT="4294967294" distB="4294967294" distL="114300" distR="114300" simplePos="0" relativeHeight="251660288" behindDoc="0" locked="0" layoutInCell="1" allowOverlap="1" wp14:anchorId="4BCEDB29" wp14:editId="59BA9D9E">
              <wp:simplePos x="0" y="0"/>
              <wp:positionH relativeFrom="column">
                <wp:posOffset>1028700</wp:posOffset>
              </wp:positionH>
              <wp:positionV relativeFrom="paragraph">
                <wp:posOffset>142874</wp:posOffset>
              </wp:positionV>
              <wp:extent cx="4229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9D3040" id="Straight Connector 1"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1117"/>
    <w:multiLevelType w:val="hybridMultilevel"/>
    <w:tmpl w:val="0186BD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27F6862"/>
    <w:multiLevelType w:val="hybridMultilevel"/>
    <w:tmpl w:val="692AD49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84"/>
    <w:rsid w:val="00063FBB"/>
    <w:rsid w:val="000E5882"/>
    <w:rsid w:val="00297C41"/>
    <w:rsid w:val="003C4184"/>
    <w:rsid w:val="00462773"/>
    <w:rsid w:val="005476E7"/>
    <w:rsid w:val="00800054"/>
    <w:rsid w:val="008B171C"/>
    <w:rsid w:val="00AA605D"/>
    <w:rsid w:val="00B16769"/>
    <w:rsid w:val="00B353BC"/>
    <w:rsid w:val="00C51CC0"/>
    <w:rsid w:val="00CC3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paragraph" w:styleId="ListParagraph">
    <w:name w:val="List Paragraph"/>
    <w:basedOn w:val="Normal"/>
    <w:uiPriority w:val="99"/>
    <w:qFormat/>
    <w:rsid w:val="003C4184"/>
    <w:pPr>
      <w:ind w:left="720"/>
      <w:contextualSpacing/>
    </w:pPr>
  </w:style>
  <w:style w:type="character" w:styleId="Hyperlink">
    <w:name w:val="Hyperlink"/>
    <w:basedOn w:val="DefaultParagraphFont"/>
    <w:uiPriority w:val="99"/>
    <w:rsid w:val="003C4184"/>
    <w:rPr>
      <w:rFonts w:cs="Times New Roman"/>
      <w:color w:val="0000FF"/>
      <w:u w:val="single"/>
    </w:rPr>
  </w:style>
  <w:style w:type="paragraph" w:styleId="NormalWeb">
    <w:name w:val="Normal (Web)"/>
    <w:basedOn w:val="Normal"/>
    <w:uiPriority w:val="99"/>
    <w:rsid w:val="003C4184"/>
    <w:pPr>
      <w:spacing w:before="100" w:beforeAutospacing="1" w:after="100" w:afterAutospacing="1"/>
    </w:pPr>
    <w:rPr>
      <w:rFonts w:eastAsia="Calibri"/>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paragraph" w:styleId="ListParagraph">
    <w:name w:val="List Paragraph"/>
    <w:basedOn w:val="Normal"/>
    <w:uiPriority w:val="99"/>
    <w:qFormat/>
    <w:rsid w:val="003C4184"/>
    <w:pPr>
      <w:ind w:left="720"/>
      <w:contextualSpacing/>
    </w:pPr>
  </w:style>
  <w:style w:type="character" w:styleId="Hyperlink">
    <w:name w:val="Hyperlink"/>
    <w:basedOn w:val="DefaultParagraphFont"/>
    <w:uiPriority w:val="99"/>
    <w:rsid w:val="003C4184"/>
    <w:rPr>
      <w:rFonts w:cs="Times New Roman"/>
      <w:color w:val="0000FF"/>
      <w:u w:val="single"/>
    </w:rPr>
  </w:style>
  <w:style w:type="paragraph" w:styleId="NormalWeb">
    <w:name w:val="Normal (Web)"/>
    <w:basedOn w:val="Normal"/>
    <w:uiPriority w:val="99"/>
    <w:rsid w:val="003C4184"/>
    <w:pPr>
      <w:spacing w:before="100" w:beforeAutospacing="1" w:after="100" w:afterAutospacing="1"/>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2233</Words>
  <Characters>1273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Ilga Viegliņa</cp:lastModifiedBy>
  <cp:revision>6</cp:revision>
  <dcterms:created xsi:type="dcterms:W3CDTF">2018-07-13T07:35:00Z</dcterms:created>
  <dcterms:modified xsi:type="dcterms:W3CDTF">2018-07-30T06:18:00Z</dcterms:modified>
</cp:coreProperties>
</file>